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深圳前海周大福南塔汇丰银行停车场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2024-01-22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共[ 157 ]个车位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22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135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70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70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共[ 65 ]个红绿灯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35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2024-01-22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2024-01-16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2024-01-22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2024-01-16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98.43%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2024-01-22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2024-01-16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100.0%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2024-01-18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2024-01-19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2024-01-20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2024-01-21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95.56%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深圳前海周大福南塔汇丰银行停车场验收报告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